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78" w:type="pct"/>
        <w:tblInd w:w="142" w:type="dxa"/>
        <w:tblLook w:val="04A0" w:firstRow="1" w:lastRow="0" w:firstColumn="1" w:lastColumn="0" w:noHBand="0" w:noVBand="1"/>
      </w:tblPr>
      <w:tblGrid>
        <w:gridCol w:w="3261"/>
        <w:gridCol w:w="2837"/>
        <w:gridCol w:w="3690"/>
      </w:tblGrid>
      <w:tr w:rsidR="00764E53" w:rsidRPr="0061285D" w14:paraId="45D8E820" w14:textId="77777777" w:rsidTr="007A40BD">
        <w:trPr>
          <w:trHeight w:val="460"/>
        </w:trPr>
        <w:tc>
          <w:tcPr>
            <w:tcW w:w="1666" w:type="pct"/>
            <w:hideMark/>
          </w:tcPr>
          <w:p w14:paraId="344B6703" w14:textId="64953433" w:rsidR="00764E53" w:rsidRPr="0061285D" w:rsidRDefault="00EE10B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E10BD">
              <w:rPr>
                <w:b/>
                <w:lang w:val="uk-UA"/>
              </w:rPr>
              <w:t>09 липня 2025</w:t>
            </w:r>
          </w:p>
        </w:tc>
        <w:tc>
          <w:tcPr>
            <w:tcW w:w="1449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86" w:type="pct"/>
            <w:hideMark/>
          </w:tcPr>
          <w:p w14:paraId="79C2EBB1" w14:textId="3FA5FA4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</w:t>
            </w:r>
            <w:r w:rsidR="00EE10BD">
              <w:rPr>
                <w:b/>
                <w:lang w:val="uk-UA"/>
              </w:rPr>
              <w:t xml:space="preserve">   </w:t>
            </w:r>
            <w:r w:rsidRPr="0061285D">
              <w:rPr>
                <w:b/>
                <w:lang w:val="uk-UA"/>
              </w:rPr>
              <w:t xml:space="preserve">         № </w:t>
            </w:r>
            <w:r w:rsidR="00EE10BD">
              <w:rPr>
                <w:b/>
                <w:lang w:val="uk-UA"/>
              </w:rPr>
              <w:t>20</w:t>
            </w:r>
            <w:r w:rsidR="005B369C" w:rsidRPr="005B369C">
              <w:rPr>
                <w:b/>
                <w:lang w:val="uk-UA"/>
              </w:rPr>
              <w:t>зп-25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6AF2B57" w14:textId="77777777" w:rsidR="00EE10BD" w:rsidRPr="00EE10BD" w:rsidRDefault="00EE10BD" w:rsidP="00EE10BD">
      <w:pPr>
        <w:rPr>
          <w:b/>
          <w:bCs/>
          <w:szCs w:val="28"/>
          <w:lang w:val="uk-UA"/>
        </w:rPr>
      </w:pPr>
      <w:r w:rsidRPr="00EE10BD">
        <w:rPr>
          <w:b/>
          <w:bCs/>
          <w:szCs w:val="28"/>
          <w:lang w:val="uk-UA"/>
        </w:rPr>
        <w:t>Про внесення змін до Порядку проведення конкурсу на зайняття вакантної або тимчасово вакантної посади прокурора в порядку переведення до органу прокуратури вищого рівня, затвердженого рішенням відповідного органу, що здійснює дисциплінарне провадження, від 26 жовтня 2021 року № 13зп-21</w:t>
      </w:r>
    </w:p>
    <w:p w14:paraId="47042D42" w14:textId="4D8E71AC" w:rsidR="007A40BD" w:rsidRPr="005B369C" w:rsidRDefault="007A40BD" w:rsidP="00C3067A">
      <w:pPr>
        <w:rPr>
          <w:b/>
          <w:szCs w:val="28"/>
          <w:lang w:val="uk-UA"/>
        </w:rPr>
      </w:pPr>
      <w:bookmarkStart w:id="0" w:name="_GoBack"/>
      <w:bookmarkEnd w:id="0"/>
    </w:p>
    <w:p w14:paraId="2BB13464" w14:textId="77777777" w:rsidR="00EE10BD" w:rsidRPr="00EE10BD" w:rsidRDefault="00EE10BD" w:rsidP="00EE10BD">
      <w:pPr>
        <w:ind w:firstLine="709"/>
        <w:rPr>
          <w:szCs w:val="28"/>
          <w:lang w:val="uk-UA"/>
        </w:rPr>
      </w:pPr>
      <w:r w:rsidRPr="00EE10BD">
        <w:rPr>
          <w:szCs w:val="28"/>
          <w:lang w:val="uk-UA"/>
        </w:rPr>
        <w:t xml:space="preserve">Кваліфікаційно-дисциплінарна комісія прокурорів (далі – Комісія), у складі головуючого – </w:t>
      </w:r>
      <w:proofErr w:type="spellStart"/>
      <w:r w:rsidRPr="00EE10BD">
        <w:rPr>
          <w:szCs w:val="28"/>
          <w:lang w:val="uk-UA"/>
        </w:rPr>
        <w:t>Радзівона</w:t>
      </w:r>
      <w:proofErr w:type="spellEnd"/>
      <w:r w:rsidRPr="00EE10BD">
        <w:rPr>
          <w:szCs w:val="28"/>
          <w:lang w:val="uk-UA"/>
        </w:rPr>
        <w:t xml:space="preserve"> М.О., членів Комісії: </w:t>
      </w:r>
      <w:proofErr w:type="spellStart"/>
      <w:r w:rsidRPr="00EE10BD">
        <w:rPr>
          <w:szCs w:val="28"/>
          <w:lang w:val="uk-UA"/>
        </w:rPr>
        <w:t>Бобровник</w:t>
      </w:r>
      <w:proofErr w:type="spellEnd"/>
      <w:r w:rsidRPr="00EE10BD">
        <w:rPr>
          <w:szCs w:val="28"/>
          <w:lang w:val="uk-UA"/>
        </w:rPr>
        <w:t xml:space="preserve"> С.В., </w:t>
      </w:r>
      <w:proofErr w:type="spellStart"/>
      <w:r w:rsidRPr="00EE10BD">
        <w:rPr>
          <w:szCs w:val="28"/>
          <w:lang w:val="uk-UA"/>
        </w:rPr>
        <w:t>Булулукова</w:t>
      </w:r>
      <w:proofErr w:type="spellEnd"/>
      <w:r w:rsidRPr="00EE10BD">
        <w:rPr>
          <w:szCs w:val="28"/>
          <w:lang w:val="uk-UA"/>
        </w:rPr>
        <w:t xml:space="preserve"> О.Ю., Гарбузи Н.В., Коваль К.П., </w:t>
      </w:r>
      <w:proofErr w:type="spellStart"/>
      <w:r w:rsidRPr="00EE10BD">
        <w:rPr>
          <w:szCs w:val="28"/>
          <w:lang w:val="uk-UA"/>
        </w:rPr>
        <w:t>Куриленка</w:t>
      </w:r>
      <w:proofErr w:type="spellEnd"/>
      <w:r w:rsidRPr="00EE10BD">
        <w:rPr>
          <w:szCs w:val="28"/>
          <w:lang w:val="uk-UA"/>
        </w:rPr>
        <w:t xml:space="preserve"> Д.В., </w:t>
      </w:r>
      <w:proofErr w:type="spellStart"/>
      <w:r w:rsidRPr="00EE10BD">
        <w:rPr>
          <w:szCs w:val="28"/>
          <w:lang w:val="uk-UA"/>
        </w:rPr>
        <w:t>Мавроді</w:t>
      </w:r>
      <w:proofErr w:type="spellEnd"/>
      <w:r w:rsidRPr="00EE10BD">
        <w:rPr>
          <w:szCs w:val="28"/>
          <w:lang w:val="uk-UA"/>
        </w:rPr>
        <w:t xml:space="preserve"> В.В., </w:t>
      </w:r>
      <w:proofErr w:type="spellStart"/>
      <w:r w:rsidRPr="00EE10BD">
        <w:rPr>
          <w:szCs w:val="28"/>
          <w:lang w:val="uk-UA"/>
        </w:rPr>
        <w:t>Міхеда</w:t>
      </w:r>
      <w:proofErr w:type="spellEnd"/>
      <w:r w:rsidRPr="00EE10BD">
        <w:rPr>
          <w:szCs w:val="28"/>
          <w:lang w:val="uk-UA"/>
        </w:rPr>
        <w:t xml:space="preserve"> О.В., Степанової Т.В., розглянувши питання про внесення змін до Порядку проведення конкурсу на зайняття вакантної або тимчасово вакантної посади прокурора в порядку переведення до органу прокуратури вищого рівня, затвердженого рішенням відповідного органу, що здійснює дисциплінарне провадження, від 26 жовтня 2021 року № 13зп-21, керуючись статтями 38, 73, 77, 78 Закону України «Про прокуратуру», пунктами 61, 63, 85 Положення про порядок роботи відповідного органу, що здійснює дисциплінарне провадження,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62566EB" w14:textId="25BB05C6" w:rsidR="00EE10BD" w:rsidRPr="00EE10BD" w:rsidRDefault="00EE10BD" w:rsidP="00EE10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EE10BD">
        <w:rPr>
          <w:bCs/>
          <w:color w:val="000000" w:themeColor="text1"/>
          <w:szCs w:val="28"/>
          <w:lang w:val="uk-UA"/>
        </w:rPr>
        <w:t xml:space="preserve">1. </w:t>
      </w:r>
      <w:proofErr w:type="spellStart"/>
      <w:r w:rsidRPr="00EE10BD">
        <w:rPr>
          <w:bCs/>
          <w:color w:val="000000" w:themeColor="text1"/>
          <w:szCs w:val="28"/>
          <w:lang w:val="uk-UA"/>
        </w:rPr>
        <w:t>Внести</w:t>
      </w:r>
      <w:proofErr w:type="spellEnd"/>
      <w:r w:rsidRPr="00EE10BD">
        <w:rPr>
          <w:bCs/>
          <w:color w:val="000000" w:themeColor="text1"/>
          <w:szCs w:val="28"/>
          <w:lang w:val="uk-UA"/>
        </w:rPr>
        <w:t xml:space="preserve"> до Порядку проведення конкурсу на зайняття вакантної або тимчасово вакантної посади прокурора в порядку переведення до органу прокуратури вищого рівня, затвердженого рішенням відповідного органу, що здійснює дисциплінарне провадження від 26 жовтня 2021 року № 13зп-21 (далі – Порядок), такі зміни:</w:t>
      </w:r>
    </w:p>
    <w:p w14:paraId="43EA45B9" w14:textId="77777777" w:rsidR="00EE10BD" w:rsidRPr="00EE10BD" w:rsidRDefault="00EE10BD" w:rsidP="00EE10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0D81A9D2" w14:textId="362D8BC6" w:rsidR="00EE10BD" w:rsidRPr="00EE10BD" w:rsidRDefault="00EE10BD" w:rsidP="00EE10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EE10BD">
        <w:rPr>
          <w:bCs/>
          <w:color w:val="000000" w:themeColor="text1"/>
          <w:szCs w:val="28"/>
          <w:lang w:val="uk-UA"/>
        </w:rPr>
        <w:t>1.1. В абзаці третьому пункту 2.3 Порядку словосполучення «десять календарних днів» замінити словосполученням «п’ять робочих днів»;</w:t>
      </w:r>
    </w:p>
    <w:p w14:paraId="425C8813" w14:textId="77777777" w:rsidR="00EE10BD" w:rsidRPr="00EE10BD" w:rsidRDefault="00EE10BD" w:rsidP="00EE10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75BFFE4D" w14:textId="00748F38" w:rsidR="005B369C" w:rsidRPr="00EE10BD" w:rsidRDefault="00EE10BD" w:rsidP="00EE10BD">
      <w:pPr>
        <w:tabs>
          <w:tab w:val="left" w:pos="709"/>
        </w:tabs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  <w:lang w:val="uk-UA"/>
        </w:rPr>
        <w:tab/>
        <w:t xml:space="preserve">1.2. </w:t>
      </w:r>
      <w:r w:rsidRPr="00EE10BD">
        <w:rPr>
          <w:bCs/>
          <w:color w:val="000000" w:themeColor="text1"/>
          <w:szCs w:val="28"/>
          <w:lang w:val="uk-UA"/>
        </w:rPr>
        <w:t>У пункті 4.1 Порядку слово «десять» замінити словом «п’ять».</w:t>
      </w:r>
    </w:p>
    <w:p w14:paraId="05517517" w14:textId="77777777" w:rsidR="005B369C" w:rsidRPr="009A6627" w:rsidRDefault="005B369C" w:rsidP="005B369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70E64" w14:textId="77777777" w:rsidR="00C63693" w:rsidRDefault="00C63693">
      <w:r>
        <w:separator/>
      </w:r>
    </w:p>
  </w:endnote>
  <w:endnote w:type="continuationSeparator" w:id="0">
    <w:p w14:paraId="5CEAA73D" w14:textId="77777777" w:rsidR="00C63693" w:rsidRDefault="00C6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C9935" w14:textId="77777777" w:rsidR="00C63693" w:rsidRDefault="00C63693">
      <w:r>
        <w:separator/>
      </w:r>
    </w:p>
  </w:footnote>
  <w:footnote w:type="continuationSeparator" w:id="0">
    <w:p w14:paraId="594855E2" w14:textId="77777777" w:rsidR="00C63693" w:rsidRDefault="00C63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086033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0BD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20F8"/>
    <w:rsid w:val="000050DD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49D0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600D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35C1"/>
    <w:rsid w:val="004B7085"/>
    <w:rsid w:val="004D77E0"/>
    <w:rsid w:val="004F41B7"/>
    <w:rsid w:val="0050236E"/>
    <w:rsid w:val="00512E42"/>
    <w:rsid w:val="005259E8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369C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40BD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077B5"/>
    <w:rsid w:val="00907FB1"/>
    <w:rsid w:val="009209BE"/>
    <w:rsid w:val="009234A6"/>
    <w:rsid w:val="00923AEC"/>
    <w:rsid w:val="00953226"/>
    <w:rsid w:val="00954052"/>
    <w:rsid w:val="00963C08"/>
    <w:rsid w:val="00972A66"/>
    <w:rsid w:val="009922C8"/>
    <w:rsid w:val="00994C59"/>
    <w:rsid w:val="009A611C"/>
    <w:rsid w:val="009A6627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0322C"/>
    <w:rsid w:val="00B10A1E"/>
    <w:rsid w:val="00B24433"/>
    <w:rsid w:val="00B35D95"/>
    <w:rsid w:val="00B449E8"/>
    <w:rsid w:val="00B712AF"/>
    <w:rsid w:val="00B72FBC"/>
    <w:rsid w:val="00B93C49"/>
    <w:rsid w:val="00BB5F9F"/>
    <w:rsid w:val="00C017EE"/>
    <w:rsid w:val="00C01DF1"/>
    <w:rsid w:val="00C03CED"/>
    <w:rsid w:val="00C3067A"/>
    <w:rsid w:val="00C36E43"/>
    <w:rsid w:val="00C370F4"/>
    <w:rsid w:val="00C42A2C"/>
    <w:rsid w:val="00C63693"/>
    <w:rsid w:val="00C64347"/>
    <w:rsid w:val="00C77719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0BD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97BFF"/>
    <w:rsid w:val="00FA0618"/>
    <w:rsid w:val="00FA55D8"/>
    <w:rsid w:val="00FA6918"/>
    <w:rsid w:val="00FB515A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2DD03-CBE7-478E-9914-516EFF62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29</cp:revision>
  <cp:lastPrinted>2025-07-15T06:53:00Z</cp:lastPrinted>
  <dcterms:created xsi:type="dcterms:W3CDTF">2025-07-07T14:55:00Z</dcterms:created>
  <dcterms:modified xsi:type="dcterms:W3CDTF">2025-11-12T07:55:00Z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